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5AE" w:rsidRDefault="005405AE" w:rsidP="005405AE">
      <w:pPr>
        <w:spacing w:after="0"/>
        <w:jc w:val="center"/>
        <w:rPr>
          <w:rFonts w:ascii="Times New Roman" w:hAnsi="Times New Roman" w:cs="Times New Roman"/>
          <w:b/>
          <w:color w:val="1F4E79" w:themeColor="accent1" w:themeShade="80"/>
          <w:sz w:val="56"/>
          <w:szCs w:val="56"/>
        </w:rPr>
      </w:pPr>
    </w:p>
    <w:p w:rsidR="005405AE" w:rsidRPr="005405AE" w:rsidRDefault="005405AE" w:rsidP="005405AE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405AE">
        <w:rPr>
          <w:noProof/>
          <w:color w:val="1F4E79" w:themeColor="accent1" w:themeShade="80"/>
          <w:lang w:eastAsia="ru-RU"/>
        </w:rPr>
        <w:drawing>
          <wp:anchor distT="0" distB="0" distL="114300" distR="114300" simplePos="0" relativeHeight="251660288" behindDoc="1" locked="0" layoutInCell="1" allowOverlap="1" wp14:anchorId="58AEE201" wp14:editId="482131C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05700" cy="10807700"/>
            <wp:effectExtent l="0" t="0" r="0" b="0"/>
            <wp:wrapNone/>
            <wp:docPr id="4" name="Рисунок 4" descr="https://ciur.ru/mzr/mzr_ddt/pages/flame-frame-3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ur.ru/mzr/mzr_ddt/pages/flame-frame-382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9"/>
                    <a:stretch/>
                  </pic:blipFill>
                  <pic:spPr bwMode="auto">
                    <a:xfrm>
                      <a:off x="0" y="0"/>
                      <a:ext cx="7505700" cy="1080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5AE">
        <w:rPr>
          <w:rFonts w:ascii="Times New Roman" w:hAnsi="Times New Roman" w:cs="Times New Roman"/>
          <w:b/>
          <w:color w:val="1F4E79" w:themeColor="accent1" w:themeShade="80"/>
          <w:sz w:val="56"/>
          <w:szCs w:val="56"/>
        </w:rPr>
        <w:t>ПРОЕКТНАЯ ДЕЯТЕЛЬНОСТЬ</w:t>
      </w:r>
    </w:p>
    <w:p w:rsidR="005405AE" w:rsidRPr="005405AE" w:rsidRDefault="005405AE" w:rsidP="005405AE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405AE">
        <w:rPr>
          <w:rFonts w:ascii="Times New Roman" w:hAnsi="Times New Roman" w:cs="Times New Roman"/>
          <w:b/>
          <w:color w:val="FF0000"/>
          <w:sz w:val="56"/>
          <w:szCs w:val="56"/>
        </w:rPr>
        <w:t>«ЮНЫЕ ПОЖАРНЫЕ»</w:t>
      </w:r>
    </w:p>
    <w:p w:rsidR="0050382A" w:rsidRDefault="005405AE" w:rsidP="005405AE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405AE">
        <w:rPr>
          <w:rFonts w:ascii="Times New Roman" w:hAnsi="Times New Roman" w:cs="Times New Roman"/>
          <w:b/>
          <w:color w:val="1F4E79" w:themeColor="accent1" w:themeShade="80"/>
          <w:sz w:val="56"/>
          <w:szCs w:val="56"/>
        </w:rPr>
        <w:t>СТАРШАЯ ГРУППА</w:t>
      </w:r>
    </w:p>
    <w:p w:rsidR="005405AE" w:rsidRDefault="005405AE" w:rsidP="005405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05AE" w:rsidRDefault="005405AE" w:rsidP="005405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76FC06" wp14:editId="5BAF6A10">
            <wp:simplePos x="0" y="0"/>
            <wp:positionH relativeFrom="margin">
              <wp:align>center</wp:align>
            </wp:positionH>
            <wp:positionV relativeFrom="margin">
              <wp:posOffset>5695950</wp:posOffset>
            </wp:positionV>
            <wp:extent cx="5651500" cy="3344545"/>
            <wp:effectExtent l="0" t="0" r="6350" b="8255"/>
            <wp:wrapSquare wrapText="bothSides"/>
            <wp:docPr id="1" name="Рисунок 1" descr="https://sun9-42.userapi.com/impg/MSLARltiA36grmg_OmrjN4pJ4F1nCHG-mx6JnQ/dlG_1tl0h-k.jpg?size=1600x1200&amp;quality=96&amp;sign=0def1956cc4eb41cbdbb5e32791113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MSLARltiA36grmg_OmrjN4pJ4F1nCHG-mx6JnQ/dlG_1tl0h-k.jpg?size=1600x1200&amp;quality=96&amp;sign=0def1956cc4eb41cbdbb5e327911138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5"/>
                    <a:stretch/>
                  </pic:blipFill>
                  <pic:spPr bwMode="auto">
                    <a:xfrm>
                      <a:off x="0" y="0"/>
                      <a:ext cx="56515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159F25" wp14:editId="59873F82">
            <wp:simplePos x="0" y="0"/>
            <wp:positionH relativeFrom="margin">
              <wp:align>center</wp:align>
            </wp:positionH>
            <wp:positionV relativeFrom="page">
              <wp:posOffset>2948940</wp:posOffset>
            </wp:positionV>
            <wp:extent cx="5499100" cy="3336290"/>
            <wp:effectExtent l="0" t="0" r="6350" b="0"/>
            <wp:wrapSquare wrapText="bothSides"/>
            <wp:docPr id="2" name="Рисунок 2" descr="https://sun9-47.userapi.com/impg/QerCitRgapAB6fs_raNvU_hLeHypNEv9GioQqw/LafmVP25RGg.jpg?size=1600x1200&amp;quality=96&amp;sign=b9e99441d31c9a72c73b4b357bf3b9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QerCitRgapAB6fs_raNvU_hLeHypNEv9GioQqw/LafmVP25RGg.jpg?size=1600x1200&amp;quality=96&amp;sign=b9e99441d31c9a72c73b4b357bf3b97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9"/>
                    <a:stretch/>
                  </pic:blipFill>
                  <pic:spPr bwMode="auto">
                    <a:xfrm>
                      <a:off x="0" y="0"/>
                      <a:ext cx="549910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5AE">
        <w:rPr>
          <w:rFonts w:ascii="Times New Roman" w:hAnsi="Times New Roman" w:cs="Times New Roman"/>
          <w:sz w:val="28"/>
          <w:szCs w:val="28"/>
        </w:rPr>
        <w:t>Воспитатель: Кудряшова М.Н</w:t>
      </w:r>
    </w:p>
    <w:p w:rsidR="003244DB" w:rsidRPr="003244DB" w:rsidRDefault="003244DB" w:rsidP="003244DB">
      <w:pPr>
        <w:tabs>
          <w:tab w:val="left" w:pos="7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05AE">
        <w:rPr>
          <w:noProof/>
          <w:color w:val="1F4E79" w:themeColor="accent1" w:themeShade="8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D436340" wp14:editId="7D438203">
            <wp:simplePos x="0" y="0"/>
            <wp:positionH relativeFrom="page">
              <wp:align>left</wp:align>
            </wp:positionH>
            <wp:positionV relativeFrom="page">
              <wp:posOffset>-38100</wp:posOffset>
            </wp:positionV>
            <wp:extent cx="7505700" cy="10947400"/>
            <wp:effectExtent l="0" t="0" r="0" b="6350"/>
            <wp:wrapNone/>
            <wp:docPr id="5" name="Рисунок 5" descr="https://ciur.ru/mzr/mzr_ddt/pages/flame-frame-3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ur.ru/mzr/mzr_ddt/pages/flame-frame-382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 b="8938"/>
                    <a:stretch/>
                  </pic:blipFill>
                  <pic:spPr bwMode="auto">
                    <a:xfrm>
                      <a:off x="0" y="0"/>
                      <a:ext cx="7505700" cy="109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4DB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  <w:r w:rsidRPr="003244DB">
        <w:rPr>
          <w:noProof/>
          <w:color w:val="1F4E79" w:themeColor="accent1" w:themeShade="80"/>
          <w:lang w:eastAsia="ru-RU"/>
        </w:rPr>
        <w:t xml:space="preserve"> </w:t>
      </w:r>
      <w:r>
        <w:rPr>
          <w:noProof/>
          <w:color w:val="1F4E79" w:themeColor="accent1" w:themeShade="80"/>
          <w:lang w:eastAsia="ru-RU"/>
        </w:rPr>
        <w:tab/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Проблема безопасности жизнедеятельности человека в современных условиях - одна из самых актуальных. События, происходящие в мире, свидетельствуют об ув</w:t>
      </w:r>
      <w:r>
        <w:rPr>
          <w:rFonts w:ascii="Times New Roman" w:hAnsi="Times New Roman" w:cs="Times New Roman"/>
          <w:sz w:val="28"/>
          <w:szCs w:val="28"/>
        </w:rPr>
        <w:t xml:space="preserve">еличении техногенных,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природоген</w:t>
      </w:r>
      <w:r w:rsidRPr="003244DB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 xml:space="preserve"> и социогенных опасностей для человеческой жизни.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Подготовить человека к чрезвычайным ситуациям, к умению находить выход из ситуаций, опасных для жизни и здоровья, возможно на основе формирования у него системы знаний об основах безопасности жизнедеятельности человека и общества, обучения практическим навыкам охраны жизни и здоровья, на основе формирования у него опыта безопасной жизнедеятельности.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Часто, втягиваясь в круговорот повседневности, мы забываем о том, сколько неожиданных опасностей подстерегает человека на жизненном пути. Наша беспечность и равнодушное отношение к своему здоровью зачастую приводят к трагедии. А ведь человек сможет предотвратить беду, уберечь себя и своих близких от опасности, если будет владеть элементарными знаниями основ безопасности жизнедеятельности.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Знания эти формируются в процессе воспитания, следовательно, обучение детей обеспечению безопасности их жизнедеятельности является актуальной педагогической задачей, в решении которой должны принимать участие не только педагоги, но и родители, * общественность, различные ведомственные структуры, которые ответственны за жизнь и здоровье детей. Основы знаний по безопасности жизнедеятельности закладываются уже в дошкольном возрасте. Одной из основных задач в работе с дошкольниками является обучение правилам пожарной безопасности и привитие навыков правильных действий в случае пожара.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Знание и соблюдение противопожарных требований только тогда становятся естественными в поведении человека, когда они привиты с детства. Именно в дошкольном возрасте возникают благоприятные условия для воспитания у ребенка чувства опасности перед огнем, навыков умелого обращения с ним и овладения знаниями, помогающими предупредить загорание или сориентироваться в сложной ситуации пожара.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 xml:space="preserve">Потребность обучения детей правилам пожарной подтверждает статистика пожаров из-за шалости детей с огнем. Анализ многих происшествий, связанных с поведением ребенка во время пожара, показывает, что малышей отличает пассивно-оборонительная реакция: от страха ребенок прячется в укромные места, вместо того, чтобы покинуть горящий дом или позвать на помощь. Вместе с тем, детям свойственна тяга к огню, и поэтому запреты, как правило, малоэффективны. Необходимо вести постоянную, целенаправленную работу по привитию навыков острожного обращения с </w:t>
      </w:r>
      <w:r w:rsidRPr="005405AE">
        <w:rPr>
          <w:noProof/>
          <w:color w:val="1F4E79" w:themeColor="accent1" w:themeShade="8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DF75751" wp14:editId="54DD936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05700" cy="10947400"/>
            <wp:effectExtent l="0" t="0" r="0" b="6350"/>
            <wp:wrapNone/>
            <wp:docPr id="6" name="Рисунок 6" descr="https://ciur.ru/mzr/mzr_ddt/pages/flame-frame-3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ur.ru/mzr/mzr_ddt/pages/flame-frame-382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 b="8938"/>
                    <a:stretch/>
                  </pic:blipFill>
                  <pic:spPr bwMode="auto">
                    <a:xfrm>
                      <a:off x="0" y="0"/>
                      <a:ext cx="7505700" cy="109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4DB">
        <w:rPr>
          <w:rFonts w:ascii="Times New Roman" w:hAnsi="Times New Roman" w:cs="Times New Roman"/>
          <w:sz w:val="28"/>
          <w:szCs w:val="28"/>
        </w:rPr>
        <w:t>огнем, давать знания о свойствах огня и дыма, учить правильному поведению в экстремальной ситуации пожара.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Дети - наше будущее, и забота об их здоровье, в которой немалое место отведено профилактике детской гибели и травматизма при пожарах, должна исходить от всех без исключения взрослых. Заинтересованность каждого ребенка обеспечивает результат столь важной в наше время работы по обучению дошкольников правилам пожарной безопасности и привитию им навыков правильных действий в случае пожара.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Для решения этих проблем были поставлены ряд задач: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учить детей безопасным правилам поведения, ведению здорового образа жизни;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добиваться постоянного снижения ущерба, наносимого жизни, здоровью и имуществу людей, окружающей среде поражающими факторами экстремальных и чрезвычайных ситуаций;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Роль воспитателя - формирование у детей правильного поведения в чрезвычайных ситуациях, умения самостоятельно мыслить, разбираться в полученной информации и принимать конкретные решения.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Сколько лет огонь угрожает людям, почти столько же они пытаются найти от него защиту. Можно назвать много факторов, влияющих на увеличение пожаров в современном мире, но самым важным является человеческий фактор.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 xml:space="preserve">Часто причиной пожара является детская шалость. Родители подходят к этой проблеме недостаточно серьёзно. Разрешают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на дошкольном этапе развития ребёнка начинать заниматься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Дошкольному учреждению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</w:t>
      </w:r>
      <w:proofErr w:type="spellStart"/>
      <w:r w:rsidRPr="003244DB">
        <w:rPr>
          <w:rFonts w:ascii="Times New Roman" w:hAnsi="Times New Roman" w:cs="Times New Roman"/>
          <w:sz w:val="28"/>
          <w:szCs w:val="28"/>
        </w:rPr>
        <w:t>пожаробезопасного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 xml:space="preserve"> поведения. Эффективным средством воспитания дошкольников являются правильно организованные воспитательные мероприятия по обучению детей поведению в чрезвычайных ситуациях. Проводя их, воспитатель активизирует деятельность воспитанников путем использования разнообразных методов; используем дифференцированный, </w:t>
      </w:r>
      <w:r w:rsidRPr="005405AE">
        <w:rPr>
          <w:noProof/>
          <w:color w:val="1F4E79" w:themeColor="accent1" w:themeShade="8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D2B12CC" wp14:editId="487CE20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05700" cy="10947400"/>
            <wp:effectExtent l="0" t="0" r="0" b="6350"/>
            <wp:wrapNone/>
            <wp:docPr id="7" name="Рисунок 7" descr="https://ciur.ru/mzr/mzr_ddt/pages/flame-frame-3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ur.ru/mzr/mzr_ddt/pages/flame-frame-382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 b="8938"/>
                    <a:stretch/>
                  </pic:blipFill>
                  <pic:spPr bwMode="auto">
                    <a:xfrm>
                      <a:off x="0" y="0"/>
                      <a:ext cx="7505700" cy="109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4DB">
        <w:rPr>
          <w:rFonts w:ascii="Times New Roman" w:hAnsi="Times New Roman" w:cs="Times New Roman"/>
          <w:sz w:val="28"/>
          <w:szCs w:val="28"/>
        </w:rPr>
        <w:t>индивидуальный подход к каждому ребенку, учитываем его способности и возможности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Актуальность предложенных материалов объясняется преимуществом активных методов обучения и воспитания мерам безопасности в чрезвычайных ситуациях: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во-первых, это активность ребенка в процессе их применения;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во-вторых, при использовании активных методов в практике работы с дошкольниками наблюдается большая самостоятельность детей в непринужденной творческой атмосфере;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в-третьих, применение этих методов влияет на развитие умственных качеств личности: любознательности, пытливости детского ума, умения решать самостоятельно любую задачу, умение мобилизовать свои знания и рационально использовать их при решении различных заданий.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4DB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формирование у детей осознанного и ответственного отношения к выполнению правил пожарной безопасности. Вооружить знаниями, умениями и навык</w:t>
      </w:r>
      <w:r>
        <w:rPr>
          <w:rFonts w:ascii="Times New Roman" w:hAnsi="Times New Roman" w:cs="Times New Roman"/>
          <w:sz w:val="28"/>
          <w:szCs w:val="28"/>
        </w:rPr>
        <w:t xml:space="preserve">ами необходимыми для действия в </w:t>
      </w:r>
      <w:r w:rsidRPr="003244DB">
        <w:rPr>
          <w:rFonts w:ascii="Times New Roman" w:hAnsi="Times New Roman" w:cs="Times New Roman"/>
          <w:sz w:val="28"/>
          <w:szCs w:val="28"/>
        </w:rPr>
        <w:t>экстремальных ситуациях.</w:t>
      </w:r>
    </w:p>
    <w:p w:rsid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4D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Образовательные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Познакомить с историей возникновения огня, профессией пожарного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Дать понятие детям, что огонь бывает другом, а бывает и врагом.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Учить детей видеть, когда огонь друг, а когда враг.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Развивающие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Формировать умение реально оценивать возможную опасность.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Помочь детям запомнить правила пожарной безопасности.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Развивать творческие способности дошкольников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Воспитательные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Воспитывать чувство осторожности и самосохранения.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Воспитывать в детях уверенность в своих силах, проводить профилактику страха перед огнем.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Воспитывать чувства благодарности людям, которые помогают нам в трудных ситуациях.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Практические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Прививать практические навыки поведения детей при возникновении пожара.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5AE">
        <w:rPr>
          <w:noProof/>
          <w:color w:val="1F4E79" w:themeColor="accent1" w:themeShade="8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1FC6759" wp14:editId="3B159C8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05700" cy="10947400"/>
            <wp:effectExtent l="0" t="0" r="0" b="6350"/>
            <wp:wrapNone/>
            <wp:docPr id="8" name="Рисунок 8" descr="https://ciur.ru/mzr/mzr_ddt/pages/flame-frame-3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ur.ru/mzr/mzr_ddt/pages/flame-frame-382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 b="8938"/>
                    <a:stretch/>
                  </pic:blipFill>
                  <pic:spPr bwMode="auto">
                    <a:xfrm>
                      <a:off x="0" y="0"/>
                      <a:ext cx="7505700" cy="109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им навыков правильных действии в случае пожара.</w:t>
      </w:r>
      <w:r w:rsidRPr="003244DB">
        <w:rPr>
          <w:noProof/>
          <w:color w:val="1F4E79" w:themeColor="accent1" w:themeShade="80"/>
          <w:lang w:eastAsia="ru-RU"/>
        </w:rPr>
        <w:t xml:space="preserve"> 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Учить элементарным действиям по тушению очага возгорания.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Показать родителям знания и умения детей, приобретенные в ходе реализации проекта.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Вовлечь родителей в образовательный процесс дошкольного учреждения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4DB">
        <w:rPr>
          <w:rFonts w:ascii="Times New Roman" w:hAnsi="Times New Roman" w:cs="Times New Roman"/>
          <w:b/>
          <w:sz w:val="28"/>
          <w:szCs w:val="28"/>
        </w:rPr>
        <w:t>Принципы реализации проекта: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Систематическое изучение наиболее вероятных причин возникновения пожаров.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Целенаправленное изучение правил безопасного поведе</w:t>
      </w:r>
      <w:r>
        <w:rPr>
          <w:rFonts w:ascii="Times New Roman" w:hAnsi="Times New Roman" w:cs="Times New Roman"/>
          <w:sz w:val="28"/>
          <w:szCs w:val="28"/>
        </w:rPr>
        <w:t>ния в детском саду, дома,</w:t>
      </w:r>
      <w:r w:rsidRPr="003244DB">
        <w:rPr>
          <w:rFonts w:ascii="Times New Roman" w:hAnsi="Times New Roman" w:cs="Times New Roman"/>
          <w:sz w:val="28"/>
          <w:szCs w:val="28"/>
        </w:rPr>
        <w:t xml:space="preserve"> на улице, в лесу.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Принцип креативности, позволяющий формировать новые знания, умения, навыки в области противопожарной безопасности ребёнка на базе уже имеющихся.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 xml:space="preserve">- Принцип </w:t>
      </w:r>
      <w:proofErr w:type="spellStart"/>
      <w:r w:rsidRPr="003244DB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>: во главу проекта поставлен ребёнок и забота о его здоровье и безопасности.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4DB">
        <w:rPr>
          <w:rFonts w:ascii="Times New Roman" w:hAnsi="Times New Roman" w:cs="Times New Roman"/>
          <w:b/>
          <w:sz w:val="28"/>
          <w:szCs w:val="28"/>
        </w:rPr>
        <w:t>Субъекты проекта:</w:t>
      </w:r>
      <w:bookmarkStart w:id="0" w:name="_GoBack"/>
      <w:bookmarkEnd w:id="0"/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Воспитатели.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Дети 5-6 лет.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- Родители.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4DB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Составление дополнительных разработок занятий, игр, досугов, практических занятий.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Профилактика панического страха перед огнём.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Овладение детьми навыками правильных действий в случае пожара, их отработка до автоматизма.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 xml:space="preserve"> Осознанное выполнение правил противопожарной безопасности.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Изменение отношения родителей к данной проблеме.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Для проведения занятий можно использовать детскую литературу:</w:t>
      </w:r>
    </w:p>
    <w:p w:rsid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С Маршак "Пожар", "Кошкин дом", "Рассказ о неизвестном герое";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244DB">
        <w:rPr>
          <w:rFonts w:ascii="Times New Roman" w:hAnsi="Times New Roman" w:cs="Times New Roman"/>
          <w:sz w:val="28"/>
          <w:szCs w:val="28"/>
        </w:rPr>
        <w:t>Т.Юрмин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 xml:space="preserve"> "Кто плохой?";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244DB">
        <w:rPr>
          <w:rFonts w:ascii="Times New Roman" w:hAnsi="Times New Roman" w:cs="Times New Roman"/>
          <w:sz w:val="28"/>
          <w:szCs w:val="28"/>
        </w:rPr>
        <w:t>В.Ровицкий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 xml:space="preserve"> "Друзья в твоём доме";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244DB">
        <w:rPr>
          <w:rFonts w:ascii="Times New Roman" w:hAnsi="Times New Roman" w:cs="Times New Roman"/>
          <w:sz w:val="28"/>
          <w:szCs w:val="28"/>
        </w:rPr>
        <w:t>И.Демьянов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 xml:space="preserve"> "Коробок - чёрный бок";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244DB">
        <w:rPr>
          <w:rFonts w:ascii="Times New Roman" w:hAnsi="Times New Roman" w:cs="Times New Roman"/>
          <w:sz w:val="28"/>
          <w:szCs w:val="28"/>
        </w:rPr>
        <w:t>К.Паустовский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 xml:space="preserve"> "Барсучий нос";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244DB">
        <w:rPr>
          <w:rFonts w:ascii="Times New Roman" w:hAnsi="Times New Roman" w:cs="Times New Roman"/>
          <w:sz w:val="28"/>
          <w:szCs w:val="28"/>
        </w:rPr>
        <w:t>Е.Хоринская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 xml:space="preserve"> "Спичка-невеличка";</w:t>
      </w:r>
    </w:p>
    <w:p w:rsidR="003244DB" w:rsidRPr="003244DB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244DB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 xml:space="preserve"> "Дядя </w:t>
      </w:r>
      <w:proofErr w:type="spellStart"/>
      <w:r w:rsidRPr="003244DB">
        <w:rPr>
          <w:rFonts w:ascii="Times New Roman" w:hAnsi="Times New Roman" w:cs="Times New Roman"/>
          <w:sz w:val="28"/>
          <w:szCs w:val="28"/>
        </w:rPr>
        <w:t>Сгёпа</w:t>
      </w:r>
      <w:proofErr w:type="spellEnd"/>
      <w:r w:rsidRPr="003244DB">
        <w:rPr>
          <w:rFonts w:ascii="Times New Roman" w:hAnsi="Times New Roman" w:cs="Times New Roman"/>
          <w:sz w:val="28"/>
          <w:szCs w:val="28"/>
        </w:rPr>
        <w:t>";</w:t>
      </w:r>
    </w:p>
    <w:p w:rsidR="005405AE" w:rsidRPr="005405AE" w:rsidRDefault="003244DB" w:rsidP="003244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4DB">
        <w:rPr>
          <w:rFonts w:ascii="Times New Roman" w:hAnsi="Times New Roman" w:cs="Times New Roman"/>
          <w:sz w:val="28"/>
          <w:szCs w:val="28"/>
        </w:rPr>
        <w:t>JI Толстой "Пожарные собаки".</w:t>
      </w:r>
    </w:p>
    <w:sectPr w:rsidR="005405AE" w:rsidRPr="00540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5AE"/>
    <w:rsid w:val="003244DB"/>
    <w:rsid w:val="0050382A"/>
    <w:rsid w:val="0054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861EB"/>
  <w15:chartTrackingRefBased/>
  <w15:docId w15:val="{4F0FF27C-1387-4785-828C-5C958A65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</dc:creator>
  <cp:keywords/>
  <dc:description/>
  <cp:lastModifiedBy>Данила</cp:lastModifiedBy>
  <cp:revision>2</cp:revision>
  <dcterms:created xsi:type="dcterms:W3CDTF">2021-12-21T14:19:00Z</dcterms:created>
  <dcterms:modified xsi:type="dcterms:W3CDTF">2021-12-21T14:37:00Z</dcterms:modified>
</cp:coreProperties>
</file>